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D1BB" w14:textId="77777777" w:rsidR="00C07621" w:rsidRDefault="00C07621" w:rsidP="00C07621">
      <w:pPr>
        <w:pStyle w:val="Title"/>
        <w:jc w:val="center"/>
      </w:pPr>
    </w:p>
    <w:p w14:paraId="54166299" w14:textId="70CF9B30" w:rsidR="00C07621" w:rsidRDefault="00C07621" w:rsidP="00C07621">
      <w:pPr>
        <w:pStyle w:val="Title"/>
        <w:jc w:val="center"/>
      </w:pPr>
      <w:r>
        <w:rPr>
          <w:noProof/>
        </w:rPr>
        <w:drawing>
          <wp:inline distT="0" distB="0" distL="0" distR="0" wp14:anchorId="67817673" wp14:editId="002FF65A">
            <wp:extent cx="2914650" cy="1438275"/>
            <wp:effectExtent l="0" t="0" r="0" b="9525"/>
            <wp:docPr id="1475952886" name="Picture 1" descr="A logo with blue and green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52886" name="Picture 1" descr="A logo with blue and green triangles&#10;&#10;AI-generated content may be incorrect."/>
                    <pic:cNvPicPr/>
                  </pic:nvPicPr>
                  <pic:blipFill>
                    <a:blip r:embed="rId6"/>
                    <a:stretch>
                      <a:fillRect/>
                    </a:stretch>
                  </pic:blipFill>
                  <pic:spPr>
                    <a:xfrm>
                      <a:off x="0" y="0"/>
                      <a:ext cx="2914650" cy="1438275"/>
                    </a:xfrm>
                    <a:prstGeom prst="rect">
                      <a:avLst/>
                    </a:prstGeom>
                  </pic:spPr>
                </pic:pic>
              </a:graphicData>
            </a:graphic>
          </wp:inline>
        </w:drawing>
      </w:r>
    </w:p>
    <w:p w14:paraId="7FF466C5" w14:textId="44FDB505" w:rsidR="00544FB2" w:rsidRDefault="00000000" w:rsidP="00C07621">
      <w:pPr>
        <w:pStyle w:val="Title"/>
        <w:jc w:val="center"/>
      </w:pPr>
      <w:r>
        <w:t>9th Strovolos Municipality Tennis Tournament</w:t>
      </w:r>
    </w:p>
    <w:p w14:paraId="5E179318" w14:textId="77777777" w:rsidR="00544FB2" w:rsidRDefault="00000000">
      <w:r>
        <w:t>September – October 2025</w:t>
      </w:r>
    </w:p>
    <w:p w14:paraId="4972DF8D" w14:textId="77777777" w:rsidR="00544FB2" w:rsidRDefault="00000000">
      <w:r>
        <w:t>The Municipality of Strovolos is pleased to announce the 9th Tennis Tournament, which will take place at the Glafcos Clerides Sports Centre (next to Agios Dimitrios Park, 20 Koritsas Street).</w:t>
      </w:r>
      <w:r>
        <w:br/>
      </w:r>
      <w:r>
        <w:br/>
        <w:t>The tournament will begin on Monday, September 15th, 2025 and will run until Thursday, October 2nd, 2025. The Tournament Committee reserves the right to adjust the duration depending on the number of entries.</w:t>
      </w:r>
      <w:r>
        <w:br/>
      </w:r>
      <w:r>
        <w:br/>
        <w:t>Applications must be submitted electronically no later than Wednesday, September 10th, 2025 at 14:00.</w:t>
      </w:r>
      <w:r>
        <w:br/>
      </w:r>
      <w:r>
        <w:br/>
        <w:t>Eligibility: All interested players may participate, provided that by the closing date they are not ranked in the Top 10 of their category in the official Cyprus Tennis Federation national rankings.</w:t>
      </w:r>
      <w:r>
        <w:br/>
      </w:r>
      <w:r>
        <w:br/>
        <w:t>Applicants are kindly asked to read the categories and regulations carefully before submitting their entry.</w:t>
      </w:r>
    </w:p>
    <w:p w14:paraId="47703B28" w14:textId="77777777" w:rsidR="00C07621" w:rsidRDefault="00C07621"/>
    <w:p w14:paraId="3790B814" w14:textId="77777777" w:rsidR="00C07621" w:rsidRDefault="00C07621"/>
    <w:p w14:paraId="56F70A46" w14:textId="77777777" w:rsidR="00544FB2" w:rsidRDefault="00000000">
      <w:pPr>
        <w:pStyle w:val="Heading1"/>
      </w:pPr>
      <w:r>
        <w:lastRenderedPageBreak/>
        <w:t>Tournament Categories</w:t>
      </w:r>
    </w:p>
    <w:p w14:paraId="5E520867" w14:textId="77777777" w:rsidR="00544FB2" w:rsidRDefault="00000000" w:rsidP="00C07621">
      <w:pPr>
        <w:pStyle w:val="Heading2"/>
      </w:pPr>
      <w:r>
        <w:t>A. Boys’ &amp; Girls’ Singles</w:t>
      </w:r>
    </w:p>
    <w:tbl>
      <w:tblPr>
        <w:tblW w:w="0" w:type="auto"/>
        <w:tblLook w:val="04A0" w:firstRow="1" w:lastRow="0" w:firstColumn="1" w:lastColumn="0" w:noHBand="0" w:noVBand="1"/>
      </w:tblPr>
      <w:tblGrid>
        <w:gridCol w:w="2880"/>
        <w:gridCol w:w="2880"/>
        <w:gridCol w:w="2880"/>
      </w:tblGrid>
      <w:tr w:rsidR="00544FB2" w14:paraId="1A958392" w14:textId="77777777" w:rsidTr="00C07621">
        <w:tc>
          <w:tcPr>
            <w:tcW w:w="2880" w:type="dxa"/>
            <w:tcBorders>
              <w:top w:val="single" w:sz="4" w:space="0" w:color="auto"/>
              <w:left w:val="single" w:sz="4" w:space="0" w:color="auto"/>
              <w:bottom w:val="single" w:sz="4" w:space="0" w:color="auto"/>
              <w:right w:val="single" w:sz="4" w:space="0" w:color="auto"/>
            </w:tcBorders>
          </w:tcPr>
          <w:p w14:paraId="0C19439E" w14:textId="77777777" w:rsidR="00544FB2" w:rsidRPr="00C07621"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C07621">
              <w:rPr>
                <w:b/>
                <w:bCs/>
              </w:rPr>
              <w:t>Event</w:t>
            </w:r>
          </w:p>
        </w:tc>
        <w:tc>
          <w:tcPr>
            <w:tcW w:w="2880" w:type="dxa"/>
            <w:tcBorders>
              <w:top w:val="single" w:sz="4" w:space="0" w:color="auto"/>
              <w:left w:val="single" w:sz="4" w:space="0" w:color="auto"/>
              <w:bottom w:val="single" w:sz="4" w:space="0" w:color="auto"/>
              <w:right w:val="single" w:sz="4" w:space="0" w:color="auto"/>
            </w:tcBorders>
          </w:tcPr>
          <w:p w14:paraId="4043C2F7" w14:textId="77777777" w:rsidR="00544FB2" w:rsidRPr="00C07621"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C07621">
              <w:rPr>
                <w:b/>
                <w:bCs/>
              </w:rPr>
              <w:t>Age Group</w:t>
            </w:r>
          </w:p>
        </w:tc>
        <w:tc>
          <w:tcPr>
            <w:tcW w:w="2880" w:type="dxa"/>
            <w:tcBorders>
              <w:top w:val="single" w:sz="4" w:space="0" w:color="auto"/>
              <w:left w:val="single" w:sz="4" w:space="0" w:color="auto"/>
              <w:bottom w:val="single" w:sz="4" w:space="0" w:color="auto"/>
              <w:right w:val="single" w:sz="4" w:space="0" w:color="auto"/>
            </w:tcBorders>
          </w:tcPr>
          <w:p w14:paraId="029B4AE9" w14:textId="77777777" w:rsidR="00544FB2" w:rsidRPr="00C07621"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C07621">
              <w:rPr>
                <w:b/>
                <w:bCs/>
              </w:rPr>
              <w:t>Year of Birth</w:t>
            </w:r>
          </w:p>
        </w:tc>
      </w:tr>
      <w:tr w:rsidR="00544FB2" w14:paraId="65ABD027" w14:textId="77777777" w:rsidTr="00C07621">
        <w:tc>
          <w:tcPr>
            <w:tcW w:w="2880" w:type="dxa"/>
            <w:tcBorders>
              <w:top w:val="single" w:sz="4" w:space="0" w:color="auto"/>
              <w:left w:val="single" w:sz="4" w:space="0" w:color="auto"/>
              <w:bottom w:val="single" w:sz="4" w:space="0" w:color="auto"/>
              <w:right w:val="single" w:sz="4" w:space="0" w:color="auto"/>
            </w:tcBorders>
          </w:tcPr>
          <w:p w14:paraId="74E530FC"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Boys’ Singles</w:t>
            </w:r>
          </w:p>
        </w:tc>
        <w:tc>
          <w:tcPr>
            <w:tcW w:w="2880" w:type="dxa"/>
            <w:tcBorders>
              <w:top w:val="single" w:sz="4" w:space="0" w:color="auto"/>
              <w:left w:val="single" w:sz="4" w:space="0" w:color="auto"/>
              <w:bottom w:val="single" w:sz="4" w:space="0" w:color="auto"/>
              <w:right w:val="single" w:sz="4" w:space="0" w:color="auto"/>
            </w:tcBorders>
          </w:tcPr>
          <w:p w14:paraId="17952631"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Under 12</w:t>
            </w:r>
          </w:p>
        </w:tc>
        <w:tc>
          <w:tcPr>
            <w:tcW w:w="2880" w:type="dxa"/>
            <w:tcBorders>
              <w:top w:val="single" w:sz="4" w:space="0" w:color="auto"/>
              <w:left w:val="single" w:sz="4" w:space="0" w:color="auto"/>
              <w:bottom w:val="single" w:sz="4" w:space="0" w:color="auto"/>
              <w:right w:val="single" w:sz="4" w:space="0" w:color="auto"/>
            </w:tcBorders>
          </w:tcPr>
          <w:p w14:paraId="4FE6D5FB"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2013 or later</w:t>
            </w:r>
          </w:p>
        </w:tc>
      </w:tr>
      <w:tr w:rsidR="00544FB2" w14:paraId="2151BFDB" w14:textId="77777777" w:rsidTr="00C07621">
        <w:tc>
          <w:tcPr>
            <w:tcW w:w="2880" w:type="dxa"/>
            <w:tcBorders>
              <w:top w:val="single" w:sz="4" w:space="0" w:color="auto"/>
              <w:left w:val="single" w:sz="4" w:space="0" w:color="auto"/>
              <w:bottom w:val="single" w:sz="4" w:space="0" w:color="auto"/>
              <w:right w:val="single" w:sz="4" w:space="0" w:color="auto"/>
            </w:tcBorders>
          </w:tcPr>
          <w:p w14:paraId="0B5D5D6F"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Borders>
              <w:top w:val="single" w:sz="4" w:space="0" w:color="auto"/>
              <w:left w:val="single" w:sz="4" w:space="0" w:color="auto"/>
              <w:bottom w:val="single" w:sz="4" w:space="0" w:color="auto"/>
              <w:right w:val="single" w:sz="4" w:space="0" w:color="auto"/>
            </w:tcBorders>
          </w:tcPr>
          <w:p w14:paraId="17D62911"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Under 14</w:t>
            </w:r>
          </w:p>
        </w:tc>
        <w:tc>
          <w:tcPr>
            <w:tcW w:w="2880" w:type="dxa"/>
            <w:tcBorders>
              <w:top w:val="single" w:sz="4" w:space="0" w:color="auto"/>
              <w:left w:val="single" w:sz="4" w:space="0" w:color="auto"/>
              <w:bottom w:val="single" w:sz="4" w:space="0" w:color="auto"/>
              <w:right w:val="single" w:sz="4" w:space="0" w:color="auto"/>
            </w:tcBorders>
          </w:tcPr>
          <w:p w14:paraId="0DF23E6E"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2011 or later</w:t>
            </w:r>
          </w:p>
        </w:tc>
      </w:tr>
      <w:tr w:rsidR="00544FB2" w14:paraId="335E6F6D" w14:textId="77777777" w:rsidTr="00C07621">
        <w:tc>
          <w:tcPr>
            <w:tcW w:w="2880" w:type="dxa"/>
            <w:tcBorders>
              <w:top w:val="single" w:sz="4" w:space="0" w:color="auto"/>
              <w:left w:val="single" w:sz="4" w:space="0" w:color="auto"/>
              <w:bottom w:val="single" w:sz="4" w:space="0" w:color="auto"/>
              <w:right w:val="single" w:sz="4" w:space="0" w:color="auto"/>
            </w:tcBorders>
          </w:tcPr>
          <w:p w14:paraId="5839E962"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Borders>
              <w:top w:val="single" w:sz="4" w:space="0" w:color="auto"/>
              <w:left w:val="single" w:sz="4" w:space="0" w:color="auto"/>
              <w:bottom w:val="single" w:sz="4" w:space="0" w:color="auto"/>
              <w:right w:val="single" w:sz="4" w:space="0" w:color="auto"/>
            </w:tcBorders>
          </w:tcPr>
          <w:p w14:paraId="40BB309D"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Under 16</w:t>
            </w:r>
          </w:p>
        </w:tc>
        <w:tc>
          <w:tcPr>
            <w:tcW w:w="2880" w:type="dxa"/>
            <w:tcBorders>
              <w:top w:val="single" w:sz="4" w:space="0" w:color="auto"/>
              <w:left w:val="single" w:sz="4" w:space="0" w:color="auto"/>
              <w:bottom w:val="single" w:sz="4" w:space="0" w:color="auto"/>
              <w:right w:val="single" w:sz="4" w:space="0" w:color="auto"/>
            </w:tcBorders>
          </w:tcPr>
          <w:p w14:paraId="6844D2F8"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2009 or later</w:t>
            </w:r>
          </w:p>
        </w:tc>
      </w:tr>
      <w:tr w:rsidR="00544FB2" w14:paraId="31E525C3" w14:textId="77777777" w:rsidTr="00C07621">
        <w:tc>
          <w:tcPr>
            <w:tcW w:w="2880" w:type="dxa"/>
            <w:tcBorders>
              <w:top w:val="single" w:sz="4" w:space="0" w:color="auto"/>
              <w:left w:val="single" w:sz="4" w:space="0" w:color="auto"/>
              <w:bottom w:val="single" w:sz="4" w:space="0" w:color="auto"/>
              <w:right w:val="single" w:sz="4" w:space="0" w:color="auto"/>
            </w:tcBorders>
          </w:tcPr>
          <w:p w14:paraId="48E581B0"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Girls’ Singles</w:t>
            </w:r>
          </w:p>
        </w:tc>
        <w:tc>
          <w:tcPr>
            <w:tcW w:w="2880" w:type="dxa"/>
            <w:tcBorders>
              <w:top w:val="single" w:sz="4" w:space="0" w:color="auto"/>
              <w:left w:val="single" w:sz="4" w:space="0" w:color="auto"/>
              <w:bottom w:val="single" w:sz="4" w:space="0" w:color="auto"/>
              <w:right w:val="single" w:sz="4" w:space="0" w:color="auto"/>
            </w:tcBorders>
          </w:tcPr>
          <w:p w14:paraId="27AD15A8"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Under 12</w:t>
            </w:r>
          </w:p>
        </w:tc>
        <w:tc>
          <w:tcPr>
            <w:tcW w:w="2880" w:type="dxa"/>
            <w:tcBorders>
              <w:top w:val="single" w:sz="4" w:space="0" w:color="auto"/>
              <w:left w:val="single" w:sz="4" w:space="0" w:color="auto"/>
              <w:bottom w:val="single" w:sz="4" w:space="0" w:color="auto"/>
              <w:right w:val="single" w:sz="4" w:space="0" w:color="auto"/>
            </w:tcBorders>
          </w:tcPr>
          <w:p w14:paraId="362483E8"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2013 or later</w:t>
            </w:r>
          </w:p>
        </w:tc>
      </w:tr>
      <w:tr w:rsidR="00544FB2" w14:paraId="6167AF5C" w14:textId="77777777" w:rsidTr="00C07621">
        <w:tc>
          <w:tcPr>
            <w:tcW w:w="2880" w:type="dxa"/>
            <w:tcBorders>
              <w:top w:val="single" w:sz="4" w:space="0" w:color="auto"/>
              <w:left w:val="single" w:sz="4" w:space="0" w:color="auto"/>
              <w:bottom w:val="single" w:sz="4" w:space="0" w:color="auto"/>
              <w:right w:val="single" w:sz="4" w:space="0" w:color="auto"/>
            </w:tcBorders>
          </w:tcPr>
          <w:p w14:paraId="3EE67272"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Borders>
              <w:top w:val="single" w:sz="4" w:space="0" w:color="auto"/>
              <w:left w:val="single" w:sz="4" w:space="0" w:color="auto"/>
              <w:bottom w:val="single" w:sz="4" w:space="0" w:color="auto"/>
              <w:right w:val="single" w:sz="4" w:space="0" w:color="auto"/>
            </w:tcBorders>
          </w:tcPr>
          <w:p w14:paraId="29C159A1"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Under 14</w:t>
            </w:r>
          </w:p>
        </w:tc>
        <w:tc>
          <w:tcPr>
            <w:tcW w:w="2880" w:type="dxa"/>
            <w:tcBorders>
              <w:top w:val="single" w:sz="4" w:space="0" w:color="auto"/>
              <w:left w:val="single" w:sz="4" w:space="0" w:color="auto"/>
              <w:bottom w:val="single" w:sz="4" w:space="0" w:color="auto"/>
              <w:right w:val="single" w:sz="4" w:space="0" w:color="auto"/>
            </w:tcBorders>
          </w:tcPr>
          <w:p w14:paraId="799843A3"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2011 or later</w:t>
            </w:r>
          </w:p>
        </w:tc>
      </w:tr>
      <w:tr w:rsidR="00544FB2" w14:paraId="70FEF0C5" w14:textId="77777777" w:rsidTr="00C07621">
        <w:tc>
          <w:tcPr>
            <w:tcW w:w="2880" w:type="dxa"/>
            <w:tcBorders>
              <w:top w:val="single" w:sz="4" w:space="0" w:color="auto"/>
              <w:left w:val="single" w:sz="4" w:space="0" w:color="auto"/>
              <w:bottom w:val="single" w:sz="4" w:space="0" w:color="auto"/>
              <w:right w:val="single" w:sz="4" w:space="0" w:color="auto"/>
            </w:tcBorders>
          </w:tcPr>
          <w:p w14:paraId="61BF5308"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Borders>
              <w:top w:val="single" w:sz="4" w:space="0" w:color="auto"/>
              <w:left w:val="single" w:sz="4" w:space="0" w:color="auto"/>
              <w:bottom w:val="single" w:sz="4" w:space="0" w:color="auto"/>
              <w:right w:val="single" w:sz="4" w:space="0" w:color="auto"/>
            </w:tcBorders>
          </w:tcPr>
          <w:p w14:paraId="03E1485B"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Under 16</w:t>
            </w:r>
          </w:p>
        </w:tc>
        <w:tc>
          <w:tcPr>
            <w:tcW w:w="2880" w:type="dxa"/>
            <w:tcBorders>
              <w:top w:val="single" w:sz="4" w:space="0" w:color="auto"/>
              <w:left w:val="single" w:sz="4" w:space="0" w:color="auto"/>
              <w:bottom w:val="single" w:sz="4" w:space="0" w:color="auto"/>
              <w:right w:val="single" w:sz="4" w:space="0" w:color="auto"/>
            </w:tcBorders>
          </w:tcPr>
          <w:p w14:paraId="74A1747E"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2009 or later</w:t>
            </w:r>
          </w:p>
        </w:tc>
      </w:tr>
    </w:tbl>
    <w:p w14:paraId="7F679E16" w14:textId="77777777" w:rsidR="00544FB2" w:rsidRDefault="00000000" w:rsidP="00C07621">
      <w:pPr>
        <w:pStyle w:val="Heading2"/>
      </w:pPr>
      <w:r>
        <w:t>B. Men’s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44FB2" w14:paraId="344AD906" w14:textId="77777777" w:rsidTr="00C07621">
        <w:tc>
          <w:tcPr>
            <w:tcW w:w="2880" w:type="dxa"/>
          </w:tcPr>
          <w:p w14:paraId="4528C12E" w14:textId="77777777" w:rsidR="00544FB2" w:rsidRPr="00C07621"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C07621">
              <w:rPr>
                <w:b/>
                <w:bCs/>
              </w:rPr>
              <w:t>Event</w:t>
            </w:r>
          </w:p>
        </w:tc>
        <w:tc>
          <w:tcPr>
            <w:tcW w:w="2880" w:type="dxa"/>
          </w:tcPr>
          <w:p w14:paraId="4787E00C" w14:textId="77777777" w:rsidR="00544FB2" w:rsidRPr="00C07621"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C07621">
              <w:rPr>
                <w:b/>
                <w:bCs/>
              </w:rPr>
              <w:t>Age Group</w:t>
            </w:r>
          </w:p>
        </w:tc>
        <w:tc>
          <w:tcPr>
            <w:tcW w:w="2880" w:type="dxa"/>
          </w:tcPr>
          <w:p w14:paraId="42AAFA23" w14:textId="77777777" w:rsidR="00544FB2" w:rsidRPr="00C07621"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C07621">
              <w:rPr>
                <w:b/>
                <w:bCs/>
              </w:rPr>
              <w:t>Year of Birth</w:t>
            </w:r>
          </w:p>
        </w:tc>
      </w:tr>
      <w:tr w:rsidR="00544FB2" w14:paraId="4F981248" w14:textId="77777777" w:rsidTr="00C07621">
        <w:tc>
          <w:tcPr>
            <w:tcW w:w="2880" w:type="dxa"/>
          </w:tcPr>
          <w:p w14:paraId="36747985" w14:textId="77777777" w:rsidR="00544FB2" w:rsidRPr="00C07621"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C07621">
              <w:rPr>
                <w:b/>
                <w:bCs/>
              </w:rPr>
              <w:t>Men’s Singles</w:t>
            </w:r>
          </w:p>
        </w:tc>
        <w:tc>
          <w:tcPr>
            <w:tcW w:w="2880" w:type="dxa"/>
          </w:tcPr>
          <w:p w14:paraId="2D66C1F4"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Open (no age limit)</w:t>
            </w:r>
          </w:p>
        </w:tc>
        <w:tc>
          <w:tcPr>
            <w:tcW w:w="2880" w:type="dxa"/>
          </w:tcPr>
          <w:p w14:paraId="5A2B70ED"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w:t>
            </w:r>
          </w:p>
        </w:tc>
      </w:tr>
      <w:tr w:rsidR="00544FB2" w14:paraId="7F840B09" w14:textId="77777777" w:rsidTr="00C07621">
        <w:tc>
          <w:tcPr>
            <w:tcW w:w="2880" w:type="dxa"/>
          </w:tcPr>
          <w:p w14:paraId="18023A5C"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Pr>
          <w:p w14:paraId="2885ABF9"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Over 35</w:t>
            </w:r>
          </w:p>
        </w:tc>
        <w:tc>
          <w:tcPr>
            <w:tcW w:w="2880" w:type="dxa"/>
          </w:tcPr>
          <w:p w14:paraId="2B232D0D"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1990 or earlier</w:t>
            </w:r>
          </w:p>
        </w:tc>
      </w:tr>
      <w:tr w:rsidR="00544FB2" w14:paraId="35EA18A3" w14:textId="77777777" w:rsidTr="00C07621">
        <w:tc>
          <w:tcPr>
            <w:tcW w:w="2880" w:type="dxa"/>
          </w:tcPr>
          <w:p w14:paraId="07A844C5"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Pr>
          <w:p w14:paraId="5D62EDA4"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Over 45</w:t>
            </w:r>
          </w:p>
        </w:tc>
        <w:tc>
          <w:tcPr>
            <w:tcW w:w="2880" w:type="dxa"/>
          </w:tcPr>
          <w:p w14:paraId="37438FA2"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1980 or earlier</w:t>
            </w:r>
          </w:p>
        </w:tc>
      </w:tr>
      <w:tr w:rsidR="00544FB2" w14:paraId="6E74FF6C" w14:textId="77777777" w:rsidTr="00C07621">
        <w:tc>
          <w:tcPr>
            <w:tcW w:w="2880" w:type="dxa"/>
          </w:tcPr>
          <w:p w14:paraId="70BFF66F"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Pr>
          <w:p w14:paraId="0F5DFCA2"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Over 55</w:t>
            </w:r>
          </w:p>
        </w:tc>
        <w:tc>
          <w:tcPr>
            <w:tcW w:w="2880" w:type="dxa"/>
          </w:tcPr>
          <w:p w14:paraId="23B19384"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1970 or earlier</w:t>
            </w:r>
          </w:p>
        </w:tc>
      </w:tr>
      <w:tr w:rsidR="00544FB2" w14:paraId="1D076A32" w14:textId="77777777" w:rsidTr="00C07621">
        <w:tc>
          <w:tcPr>
            <w:tcW w:w="2880" w:type="dxa"/>
          </w:tcPr>
          <w:p w14:paraId="1977D596"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Pr>
          <w:p w14:paraId="25499F01"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Over 65</w:t>
            </w:r>
          </w:p>
        </w:tc>
        <w:tc>
          <w:tcPr>
            <w:tcW w:w="2880" w:type="dxa"/>
          </w:tcPr>
          <w:p w14:paraId="1465B618"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1960 or earlier</w:t>
            </w:r>
          </w:p>
        </w:tc>
      </w:tr>
      <w:tr w:rsidR="00544FB2" w14:paraId="5E5C1F84" w14:textId="77777777" w:rsidTr="00C07621">
        <w:tc>
          <w:tcPr>
            <w:tcW w:w="2880" w:type="dxa"/>
          </w:tcPr>
          <w:p w14:paraId="4081D1D6" w14:textId="77777777" w:rsidR="00544FB2" w:rsidRPr="00C07621"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C07621">
              <w:rPr>
                <w:b/>
                <w:bCs/>
              </w:rPr>
              <w:t>Men’s Doubles</w:t>
            </w:r>
          </w:p>
        </w:tc>
        <w:tc>
          <w:tcPr>
            <w:tcW w:w="2880" w:type="dxa"/>
          </w:tcPr>
          <w:p w14:paraId="4F5BD822"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Open (no age limit)</w:t>
            </w:r>
          </w:p>
        </w:tc>
        <w:tc>
          <w:tcPr>
            <w:tcW w:w="2880" w:type="dxa"/>
          </w:tcPr>
          <w:p w14:paraId="117F5E94"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w:t>
            </w:r>
          </w:p>
        </w:tc>
      </w:tr>
      <w:tr w:rsidR="00544FB2" w14:paraId="6AB0BDDE" w14:textId="77777777" w:rsidTr="00C07621">
        <w:tc>
          <w:tcPr>
            <w:tcW w:w="2880" w:type="dxa"/>
          </w:tcPr>
          <w:p w14:paraId="0F31FD4C"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Pr>
          <w:p w14:paraId="0BCF0722"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Over 35</w:t>
            </w:r>
          </w:p>
        </w:tc>
        <w:tc>
          <w:tcPr>
            <w:tcW w:w="2880" w:type="dxa"/>
          </w:tcPr>
          <w:p w14:paraId="20515182"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1990 or earlier</w:t>
            </w:r>
          </w:p>
        </w:tc>
      </w:tr>
      <w:tr w:rsidR="00544FB2" w14:paraId="482878EA" w14:textId="77777777" w:rsidTr="00C07621">
        <w:tc>
          <w:tcPr>
            <w:tcW w:w="2880" w:type="dxa"/>
          </w:tcPr>
          <w:p w14:paraId="1970DF18"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Pr>
          <w:p w14:paraId="1A2B4F59"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Over 45</w:t>
            </w:r>
          </w:p>
        </w:tc>
        <w:tc>
          <w:tcPr>
            <w:tcW w:w="2880" w:type="dxa"/>
          </w:tcPr>
          <w:p w14:paraId="0A8FC295"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1980 or earlier</w:t>
            </w:r>
          </w:p>
        </w:tc>
      </w:tr>
      <w:tr w:rsidR="00544FB2" w14:paraId="5D89E470" w14:textId="77777777" w:rsidTr="00C07621">
        <w:tc>
          <w:tcPr>
            <w:tcW w:w="2880" w:type="dxa"/>
          </w:tcPr>
          <w:p w14:paraId="53B377FB" w14:textId="77777777" w:rsidR="00544FB2" w:rsidRDefault="00544FB2"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p>
        </w:tc>
        <w:tc>
          <w:tcPr>
            <w:tcW w:w="2880" w:type="dxa"/>
          </w:tcPr>
          <w:p w14:paraId="270EC342"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Over 55</w:t>
            </w:r>
          </w:p>
        </w:tc>
        <w:tc>
          <w:tcPr>
            <w:tcW w:w="2880" w:type="dxa"/>
          </w:tcPr>
          <w:p w14:paraId="7C65841A" w14:textId="77777777" w:rsidR="00544FB2" w:rsidRDefault="00000000" w:rsidP="00C07621">
            <w:pPr>
              <w:pBdr>
                <w:top w:val="single" w:sz="4" w:space="1" w:color="auto"/>
                <w:left w:val="single" w:sz="4" w:space="4" w:color="auto"/>
                <w:bottom w:val="single" w:sz="4" w:space="1" w:color="auto"/>
                <w:right w:val="single" w:sz="4" w:space="4" w:color="auto"/>
                <w:between w:val="single" w:sz="4" w:space="1" w:color="auto"/>
                <w:bar w:val="single" w:sz="4" w:color="auto"/>
              </w:pBdr>
            </w:pPr>
            <w:r>
              <w:t>Born 1970 or earlier</w:t>
            </w:r>
          </w:p>
        </w:tc>
      </w:tr>
    </w:tbl>
    <w:p w14:paraId="0E0D746F" w14:textId="77777777" w:rsidR="00544FB2" w:rsidRDefault="00000000">
      <w:pPr>
        <w:pStyle w:val="Heading2"/>
      </w:pPr>
      <w:r>
        <w:t>C. Women’s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44FB2" w14:paraId="06CAD596" w14:textId="77777777" w:rsidTr="00C07621">
        <w:tc>
          <w:tcPr>
            <w:tcW w:w="2880" w:type="dxa"/>
          </w:tcPr>
          <w:p w14:paraId="35386E56" w14:textId="77777777" w:rsidR="00544FB2" w:rsidRPr="00C07621" w:rsidRDefault="00000000">
            <w:pPr>
              <w:rPr>
                <w:b/>
                <w:bCs/>
              </w:rPr>
            </w:pPr>
            <w:r w:rsidRPr="00C07621">
              <w:rPr>
                <w:b/>
                <w:bCs/>
              </w:rPr>
              <w:t>Event</w:t>
            </w:r>
          </w:p>
        </w:tc>
        <w:tc>
          <w:tcPr>
            <w:tcW w:w="2880" w:type="dxa"/>
          </w:tcPr>
          <w:p w14:paraId="50EDB2EE" w14:textId="77777777" w:rsidR="00544FB2" w:rsidRPr="00C07621" w:rsidRDefault="00000000">
            <w:pPr>
              <w:rPr>
                <w:b/>
                <w:bCs/>
              </w:rPr>
            </w:pPr>
            <w:r w:rsidRPr="00C07621">
              <w:rPr>
                <w:b/>
                <w:bCs/>
              </w:rPr>
              <w:t>Age Group</w:t>
            </w:r>
          </w:p>
        </w:tc>
        <w:tc>
          <w:tcPr>
            <w:tcW w:w="2880" w:type="dxa"/>
          </w:tcPr>
          <w:p w14:paraId="49F63E8F" w14:textId="77777777" w:rsidR="00544FB2" w:rsidRPr="00C07621" w:rsidRDefault="00000000">
            <w:pPr>
              <w:rPr>
                <w:b/>
                <w:bCs/>
              </w:rPr>
            </w:pPr>
            <w:r w:rsidRPr="00C07621">
              <w:rPr>
                <w:b/>
                <w:bCs/>
              </w:rPr>
              <w:t>Year of Birth</w:t>
            </w:r>
          </w:p>
        </w:tc>
      </w:tr>
      <w:tr w:rsidR="00544FB2" w14:paraId="044A14FE" w14:textId="77777777" w:rsidTr="00C07621">
        <w:tc>
          <w:tcPr>
            <w:tcW w:w="2880" w:type="dxa"/>
          </w:tcPr>
          <w:p w14:paraId="2E70829B" w14:textId="77777777" w:rsidR="00544FB2" w:rsidRPr="00C07621" w:rsidRDefault="00000000">
            <w:pPr>
              <w:rPr>
                <w:b/>
                <w:bCs/>
              </w:rPr>
            </w:pPr>
            <w:r w:rsidRPr="00C07621">
              <w:rPr>
                <w:b/>
                <w:bCs/>
              </w:rPr>
              <w:t>Women’s Singles</w:t>
            </w:r>
          </w:p>
        </w:tc>
        <w:tc>
          <w:tcPr>
            <w:tcW w:w="2880" w:type="dxa"/>
          </w:tcPr>
          <w:p w14:paraId="2D4F471B" w14:textId="77777777" w:rsidR="00544FB2" w:rsidRDefault="00000000">
            <w:r>
              <w:t>Open (no age limit)</w:t>
            </w:r>
          </w:p>
        </w:tc>
        <w:tc>
          <w:tcPr>
            <w:tcW w:w="2880" w:type="dxa"/>
          </w:tcPr>
          <w:p w14:paraId="5567A5A2" w14:textId="77777777" w:rsidR="00544FB2" w:rsidRDefault="00000000">
            <w:r>
              <w:t>–</w:t>
            </w:r>
          </w:p>
        </w:tc>
      </w:tr>
      <w:tr w:rsidR="00544FB2" w14:paraId="382FFB70" w14:textId="77777777" w:rsidTr="00C07621">
        <w:tc>
          <w:tcPr>
            <w:tcW w:w="2880" w:type="dxa"/>
          </w:tcPr>
          <w:p w14:paraId="2913FF49" w14:textId="77777777" w:rsidR="00544FB2" w:rsidRDefault="00544FB2"/>
        </w:tc>
        <w:tc>
          <w:tcPr>
            <w:tcW w:w="2880" w:type="dxa"/>
          </w:tcPr>
          <w:p w14:paraId="7F355108" w14:textId="77777777" w:rsidR="00544FB2" w:rsidRDefault="00000000">
            <w:r>
              <w:t>Over 35</w:t>
            </w:r>
          </w:p>
        </w:tc>
        <w:tc>
          <w:tcPr>
            <w:tcW w:w="2880" w:type="dxa"/>
          </w:tcPr>
          <w:p w14:paraId="3B72A4FB" w14:textId="77777777" w:rsidR="00544FB2" w:rsidRDefault="00000000">
            <w:r>
              <w:t>Born 1990 or earlier</w:t>
            </w:r>
          </w:p>
        </w:tc>
      </w:tr>
      <w:tr w:rsidR="00544FB2" w14:paraId="650DBBD8" w14:textId="77777777" w:rsidTr="00C07621">
        <w:tc>
          <w:tcPr>
            <w:tcW w:w="2880" w:type="dxa"/>
          </w:tcPr>
          <w:p w14:paraId="23CDD1C1" w14:textId="77777777" w:rsidR="00544FB2" w:rsidRDefault="00544FB2"/>
        </w:tc>
        <w:tc>
          <w:tcPr>
            <w:tcW w:w="2880" w:type="dxa"/>
          </w:tcPr>
          <w:p w14:paraId="29F49954" w14:textId="77777777" w:rsidR="00544FB2" w:rsidRDefault="00000000">
            <w:r>
              <w:t>Over 45</w:t>
            </w:r>
          </w:p>
        </w:tc>
        <w:tc>
          <w:tcPr>
            <w:tcW w:w="2880" w:type="dxa"/>
          </w:tcPr>
          <w:p w14:paraId="27AAF88B" w14:textId="77777777" w:rsidR="00544FB2" w:rsidRDefault="00000000">
            <w:r>
              <w:t>Born 1980 or earlier</w:t>
            </w:r>
          </w:p>
        </w:tc>
      </w:tr>
      <w:tr w:rsidR="00544FB2" w14:paraId="112A0D41" w14:textId="77777777" w:rsidTr="00C07621">
        <w:tc>
          <w:tcPr>
            <w:tcW w:w="2880" w:type="dxa"/>
          </w:tcPr>
          <w:p w14:paraId="5AEC3505" w14:textId="77777777" w:rsidR="00544FB2" w:rsidRPr="00C07621" w:rsidRDefault="00000000">
            <w:pPr>
              <w:rPr>
                <w:b/>
                <w:bCs/>
              </w:rPr>
            </w:pPr>
            <w:r w:rsidRPr="00C07621">
              <w:rPr>
                <w:b/>
                <w:bCs/>
              </w:rPr>
              <w:t>Women’s Doubles</w:t>
            </w:r>
          </w:p>
        </w:tc>
        <w:tc>
          <w:tcPr>
            <w:tcW w:w="2880" w:type="dxa"/>
          </w:tcPr>
          <w:p w14:paraId="32BADBB5" w14:textId="77777777" w:rsidR="00544FB2" w:rsidRDefault="00000000">
            <w:r>
              <w:t>Open (no age limit)</w:t>
            </w:r>
          </w:p>
        </w:tc>
        <w:tc>
          <w:tcPr>
            <w:tcW w:w="2880" w:type="dxa"/>
          </w:tcPr>
          <w:p w14:paraId="458B6EE4" w14:textId="77777777" w:rsidR="00544FB2" w:rsidRDefault="00000000">
            <w:r>
              <w:t>–</w:t>
            </w:r>
          </w:p>
        </w:tc>
      </w:tr>
      <w:tr w:rsidR="00544FB2" w14:paraId="262564D1" w14:textId="77777777" w:rsidTr="00C07621">
        <w:tc>
          <w:tcPr>
            <w:tcW w:w="2880" w:type="dxa"/>
          </w:tcPr>
          <w:p w14:paraId="154B23B9" w14:textId="77777777" w:rsidR="00544FB2" w:rsidRDefault="00544FB2"/>
        </w:tc>
        <w:tc>
          <w:tcPr>
            <w:tcW w:w="2880" w:type="dxa"/>
          </w:tcPr>
          <w:p w14:paraId="7EA63104" w14:textId="77777777" w:rsidR="00544FB2" w:rsidRDefault="00000000">
            <w:r>
              <w:t>Over 45</w:t>
            </w:r>
          </w:p>
        </w:tc>
        <w:tc>
          <w:tcPr>
            <w:tcW w:w="2880" w:type="dxa"/>
          </w:tcPr>
          <w:p w14:paraId="48B36B3A" w14:textId="77777777" w:rsidR="00544FB2" w:rsidRDefault="00000000">
            <w:r>
              <w:t>Born 1980 or earlier</w:t>
            </w:r>
          </w:p>
        </w:tc>
      </w:tr>
    </w:tbl>
    <w:p w14:paraId="03996A1D" w14:textId="77777777" w:rsidR="00544FB2" w:rsidRDefault="00000000">
      <w:pPr>
        <w:pStyle w:val="Heading2"/>
      </w:pPr>
      <w:r>
        <w:t>D. Mixed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44FB2" w14:paraId="11FA5814" w14:textId="77777777" w:rsidTr="00C07621">
        <w:tc>
          <w:tcPr>
            <w:tcW w:w="2880" w:type="dxa"/>
          </w:tcPr>
          <w:p w14:paraId="2F889940" w14:textId="77777777" w:rsidR="00544FB2" w:rsidRPr="00C07621" w:rsidRDefault="00000000">
            <w:pPr>
              <w:rPr>
                <w:b/>
                <w:bCs/>
              </w:rPr>
            </w:pPr>
            <w:r w:rsidRPr="00C07621">
              <w:rPr>
                <w:b/>
                <w:bCs/>
              </w:rPr>
              <w:t>Event</w:t>
            </w:r>
          </w:p>
        </w:tc>
        <w:tc>
          <w:tcPr>
            <w:tcW w:w="2880" w:type="dxa"/>
          </w:tcPr>
          <w:p w14:paraId="266C075D" w14:textId="77777777" w:rsidR="00544FB2" w:rsidRPr="00C07621" w:rsidRDefault="00000000">
            <w:pPr>
              <w:rPr>
                <w:b/>
                <w:bCs/>
              </w:rPr>
            </w:pPr>
            <w:r w:rsidRPr="00C07621">
              <w:rPr>
                <w:b/>
                <w:bCs/>
              </w:rPr>
              <w:t>Age Group</w:t>
            </w:r>
          </w:p>
        </w:tc>
        <w:tc>
          <w:tcPr>
            <w:tcW w:w="2880" w:type="dxa"/>
          </w:tcPr>
          <w:p w14:paraId="19634FD5" w14:textId="77777777" w:rsidR="00544FB2" w:rsidRPr="00C07621" w:rsidRDefault="00000000">
            <w:pPr>
              <w:rPr>
                <w:b/>
                <w:bCs/>
              </w:rPr>
            </w:pPr>
            <w:r w:rsidRPr="00C07621">
              <w:rPr>
                <w:b/>
                <w:bCs/>
              </w:rPr>
              <w:t>Year of Birth</w:t>
            </w:r>
          </w:p>
        </w:tc>
      </w:tr>
      <w:tr w:rsidR="00544FB2" w14:paraId="5BA6131E" w14:textId="77777777" w:rsidTr="00C07621">
        <w:tc>
          <w:tcPr>
            <w:tcW w:w="2880" w:type="dxa"/>
          </w:tcPr>
          <w:p w14:paraId="4C11A57F" w14:textId="77777777" w:rsidR="00544FB2" w:rsidRDefault="00000000">
            <w:r>
              <w:t>Mixed Doubles</w:t>
            </w:r>
          </w:p>
        </w:tc>
        <w:tc>
          <w:tcPr>
            <w:tcW w:w="2880" w:type="dxa"/>
          </w:tcPr>
          <w:p w14:paraId="5C06D5BF" w14:textId="77777777" w:rsidR="00544FB2" w:rsidRDefault="00000000">
            <w:r>
              <w:t>Open (no age limit)</w:t>
            </w:r>
          </w:p>
        </w:tc>
        <w:tc>
          <w:tcPr>
            <w:tcW w:w="2880" w:type="dxa"/>
          </w:tcPr>
          <w:p w14:paraId="0D42EDB6" w14:textId="77777777" w:rsidR="00544FB2" w:rsidRDefault="00000000">
            <w:r>
              <w:t>–</w:t>
            </w:r>
          </w:p>
        </w:tc>
      </w:tr>
      <w:tr w:rsidR="00544FB2" w14:paraId="51CA8860" w14:textId="77777777" w:rsidTr="00C07621">
        <w:tc>
          <w:tcPr>
            <w:tcW w:w="2880" w:type="dxa"/>
          </w:tcPr>
          <w:p w14:paraId="0D3841FD" w14:textId="77777777" w:rsidR="00544FB2" w:rsidRDefault="00000000">
            <w:r>
              <w:t>Family Doubles</w:t>
            </w:r>
          </w:p>
        </w:tc>
        <w:tc>
          <w:tcPr>
            <w:tcW w:w="2880" w:type="dxa"/>
          </w:tcPr>
          <w:p w14:paraId="42484374" w14:textId="77777777" w:rsidR="00544FB2" w:rsidRDefault="00000000">
            <w:r>
              <w:t>Any age &amp; gender combination</w:t>
            </w:r>
          </w:p>
        </w:tc>
        <w:tc>
          <w:tcPr>
            <w:tcW w:w="2880" w:type="dxa"/>
          </w:tcPr>
          <w:p w14:paraId="695089FC" w14:textId="77777777" w:rsidR="00544FB2" w:rsidRDefault="00000000">
            <w:r>
              <w:t>–</w:t>
            </w:r>
          </w:p>
        </w:tc>
      </w:tr>
    </w:tbl>
    <w:p w14:paraId="61DEA011" w14:textId="77777777" w:rsidR="00544FB2" w:rsidRDefault="00000000">
      <w:pPr>
        <w:pStyle w:val="Heading1"/>
      </w:pPr>
      <w:r>
        <w:t>Rules &amp; Key Information</w:t>
      </w:r>
    </w:p>
    <w:p w14:paraId="34AF9A2C" w14:textId="77777777" w:rsidR="00544FB2" w:rsidRDefault="00000000">
      <w:r>
        <w:t>1. All participants in Men’s and Women’s Doubles must be at least 16 years old, except for the Family Doubles category.</w:t>
      </w:r>
    </w:p>
    <w:p w14:paraId="4FBA5656" w14:textId="77777777" w:rsidR="00544FB2" w:rsidRDefault="00000000">
      <w:r>
        <w:t>2. Matches will be played in tie-break set format: 7-point tie-break at 6–6, 10-point match tie-break in case of a 1–1 set score.</w:t>
      </w:r>
    </w:p>
    <w:p w14:paraId="3A8EFE9A" w14:textId="77777777" w:rsidR="00544FB2" w:rsidRDefault="00000000">
      <w:r>
        <w:t>3. All matches will follow the NO AD (No Advantage) scoring system.</w:t>
      </w:r>
    </w:p>
    <w:p w14:paraId="1ACA403A" w14:textId="77777777" w:rsidR="00544FB2" w:rsidRDefault="00000000">
      <w:r>
        <w:t>4. Matches will be scheduled daily from 17:00 to 21:30 (subject to change if entries are high).</w:t>
      </w:r>
    </w:p>
    <w:p w14:paraId="5C0EA239" w14:textId="77777777" w:rsidR="00544FB2" w:rsidRDefault="00000000">
      <w:r>
        <w:t>5. Minimum participation: 6 players in singles / 4 pairs in doubles.</w:t>
      </w:r>
    </w:p>
    <w:p w14:paraId="3872448B" w14:textId="77777777" w:rsidR="00544FB2" w:rsidRDefault="00000000">
      <w:r>
        <w:t>6. Entry fees: €10 (one category), €15 (two categories), €20 (three categories).</w:t>
      </w:r>
    </w:p>
    <w:p w14:paraId="12BC4830" w14:textId="7BCB4583" w:rsidR="00544FB2" w:rsidRDefault="00000000">
      <w:r>
        <w:t xml:space="preserve">7. Application deadline: </w:t>
      </w:r>
      <w:r w:rsidRPr="00C07621">
        <w:rPr>
          <w:b/>
          <w:bCs/>
        </w:rPr>
        <w:t>Wednesday, September 10th, 2025 at 14:00</w:t>
      </w:r>
      <w:r>
        <w:t xml:space="preserve">, via </w:t>
      </w:r>
      <w:hyperlink r:id="rId7" w:history="1">
        <w:r w:rsidRPr="00C07621">
          <w:rPr>
            <w:rStyle w:val="Hyperlink"/>
          </w:rPr>
          <w:t>the online registration system.</w:t>
        </w:r>
      </w:hyperlink>
    </w:p>
    <w:p w14:paraId="5C2A1C0C" w14:textId="77777777" w:rsidR="00544FB2" w:rsidRDefault="00000000">
      <w:r>
        <w:t>8. Draw: Thursday, September 11th, 2025. The draw, schedule, and results will be published on the Cyprus Tennis Federation website: https://ctf.tournamentsoftware.com/</w:t>
      </w:r>
    </w:p>
    <w:p w14:paraId="5682E48E" w14:textId="77777777" w:rsidR="00544FB2" w:rsidRDefault="00000000">
      <w:r>
        <w:t>9. Matches cannot be postponed or rescheduled. Players who fail to appear will forfeit the match.</w:t>
      </w:r>
    </w:p>
    <w:p w14:paraId="76870083" w14:textId="77777777" w:rsidR="00544FB2" w:rsidRDefault="00000000">
      <w:r>
        <w:t>10. Prizes: Cups will be awarded to the winners and runners-up of each category.</w:t>
      </w:r>
    </w:p>
    <w:p w14:paraId="342B9521" w14:textId="196D9F3F" w:rsidR="00544FB2" w:rsidRDefault="00000000">
      <w:r>
        <w:t xml:space="preserve">11. Organizing Committee: Giorgos Vassiliadis (Head Referee / Coordinator) &amp; </w:t>
      </w:r>
      <w:r w:rsidR="00C07621">
        <w:t>Ch</w:t>
      </w:r>
      <w:r>
        <w:t>aris Theocharides.</w:t>
      </w:r>
    </w:p>
    <w:p w14:paraId="0704F06D" w14:textId="77777777" w:rsidR="00544FB2" w:rsidRDefault="00000000">
      <w:r>
        <w:lastRenderedPageBreak/>
        <w:t>12. Contact Information: Giorgos Vassiliadis – 99200500 | vassilg@cytanet.com.cy | Strovolos Sports Centre – 22318358</w:t>
      </w:r>
    </w:p>
    <w:sectPr w:rsidR="00544FB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90539645">
    <w:abstractNumId w:val="8"/>
  </w:num>
  <w:num w:numId="2" w16cid:durableId="1307666427">
    <w:abstractNumId w:val="6"/>
  </w:num>
  <w:num w:numId="3" w16cid:durableId="953361466">
    <w:abstractNumId w:val="5"/>
  </w:num>
  <w:num w:numId="4" w16cid:durableId="1801797166">
    <w:abstractNumId w:val="4"/>
  </w:num>
  <w:num w:numId="5" w16cid:durableId="321008051">
    <w:abstractNumId w:val="7"/>
  </w:num>
  <w:num w:numId="6" w16cid:durableId="763232802">
    <w:abstractNumId w:val="3"/>
  </w:num>
  <w:num w:numId="7" w16cid:durableId="1250699730">
    <w:abstractNumId w:val="2"/>
  </w:num>
  <w:num w:numId="8" w16cid:durableId="1966503454">
    <w:abstractNumId w:val="1"/>
  </w:num>
  <w:num w:numId="9" w16cid:durableId="37593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44FB2"/>
    <w:rsid w:val="00A35B18"/>
    <w:rsid w:val="00AA1D8D"/>
    <w:rsid w:val="00B47730"/>
    <w:rsid w:val="00C0762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B557C"/>
  <w14:defaultImageDpi w14:val="300"/>
  <w15:docId w15:val="{FECCFD26-D515-4934-93EF-F10E182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07621"/>
    <w:rPr>
      <w:color w:val="0000FF" w:themeColor="hyperlink"/>
      <w:u w:val="single"/>
    </w:rPr>
  </w:style>
  <w:style w:type="character" w:styleId="UnresolvedMention">
    <w:name w:val="Unresolved Mention"/>
    <w:basedOn w:val="DefaultParagraphFont"/>
    <w:uiPriority w:val="99"/>
    <w:semiHidden/>
    <w:unhideWhenUsed/>
    <w:rsid w:val="00C0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office.com/Pages/ResponsePage.aspx?id=aYi3z4xutkqAIVRRDbp3eLBAxCYINV9DqmO4oR-jdBdUMlpQTlRUUjZBRUZaNFdJQ0FKN1hSS1M1Wi4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Maria Tsangari</cp:lastModifiedBy>
  <cp:revision>2</cp:revision>
  <dcterms:created xsi:type="dcterms:W3CDTF">2013-12-23T23:15:00Z</dcterms:created>
  <dcterms:modified xsi:type="dcterms:W3CDTF">2025-08-29T07:04:00Z</dcterms:modified>
  <cp:category/>
</cp:coreProperties>
</file>